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BA4191" w:rsidRDefault="00BA4191" w:rsidP="0052259B">
      <w:pPr>
        <w:ind w:firstLine="709"/>
        <w:jc w:val="both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410"/>
        <w:gridCol w:w="2126"/>
      </w:tblGrid>
      <w:tr w:rsidR="0052259B" w:rsidRPr="004768EC" w:rsidTr="00111C52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61125A">
              <w:rPr>
                <w:szCs w:val="28"/>
                <w:lang w:eastAsia="en-US"/>
              </w:rPr>
              <w:t>МНПА</w:t>
            </w:r>
            <w:proofErr w:type="spellEnd"/>
            <w:r w:rsidRPr="0061125A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61125A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0A09AB" w:rsidRPr="006478CE" w:rsidTr="00111C52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111C52" w:rsidRDefault="000A09AB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2E576A" w:rsidRDefault="002E576A" w:rsidP="002E576A">
            <w:pPr>
              <w:jc w:val="both"/>
              <w:rPr>
                <w:szCs w:val="28"/>
                <w:lang w:eastAsia="en-US"/>
              </w:rPr>
            </w:pPr>
            <w:r w:rsidRPr="002E576A">
              <w:rPr>
                <w:szCs w:val="28"/>
                <w:lang w:eastAsia="en-US"/>
              </w:rPr>
              <w:t xml:space="preserve">Постановление администрации муниципального района Пестравский </w:t>
            </w:r>
            <w:r>
              <w:rPr>
                <w:szCs w:val="28"/>
                <w:lang w:eastAsia="en-US"/>
              </w:rPr>
              <w:t>"</w:t>
            </w:r>
            <w:r w:rsidR="000A09AB" w:rsidRPr="002E576A">
              <w:rPr>
                <w:szCs w:val="28"/>
              </w:rPr>
              <w:t>Об утверждении муниципальной программы</w:t>
            </w:r>
            <w:r>
              <w:rPr>
                <w:szCs w:val="28"/>
              </w:rPr>
              <w:t xml:space="preserve"> </w:t>
            </w:r>
            <w:r w:rsidR="000A09AB" w:rsidRPr="002E576A">
              <w:rPr>
                <w:szCs w:val="28"/>
              </w:rPr>
              <w:t>мер по противодействию незаконному обороту наркотических средств и  профилактике наркомании в муниципальном районе Пестравский Самарской области на 2017 - 2019 годы</w:t>
            </w:r>
            <w:r>
              <w:rPr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2E576A" w:rsidRDefault="002E576A" w:rsidP="002E576A">
            <w:pPr>
              <w:spacing w:line="360" w:lineRule="auto"/>
              <w:jc w:val="both"/>
              <w:rPr>
                <w:szCs w:val="28"/>
              </w:rPr>
            </w:pPr>
            <w:r w:rsidRPr="002E576A">
              <w:rPr>
                <w:szCs w:val="28"/>
              </w:rPr>
              <w:t>№696</w:t>
            </w:r>
            <w:r>
              <w:rPr>
                <w:szCs w:val="28"/>
              </w:rPr>
              <w:t xml:space="preserve"> от 22.12.16</w:t>
            </w:r>
          </w:p>
          <w:p w:rsidR="000A09AB" w:rsidRPr="002E576A" w:rsidRDefault="000A09AB" w:rsidP="002E576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0E2157" w:rsidRDefault="002E576A" w:rsidP="002E576A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30.12</w:t>
            </w:r>
            <w:r w:rsidRPr="000E2157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6</w:t>
            </w:r>
            <w:r w:rsidRPr="000E2157">
              <w:rPr>
                <w:szCs w:val="28"/>
                <w:lang w:eastAsia="en-US"/>
              </w:rPr>
              <w:t xml:space="preserve"> №</w:t>
            </w:r>
            <w:r>
              <w:rPr>
                <w:szCs w:val="28"/>
                <w:lang w:eastAsia="en-US"/>
              </w:rPr>
              <w:t>101</w:t>
            </w:r>
            <w:r w:rsidRPr="000E2157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7243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  <w:tr w:rsidR="000A09AB" w:rsidRPr="006478CE" w:rsidTr="00111C52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111C52" w:rsidRDefault="000A09AB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2E576A" w:rsidRDefault="002E576A" w:rsidP="002E576A">
            <w:pPr>
              <w:jc w:val="both"/>
              <w:rPr>
                <w:szCs w:val="28"/>
              </w:rPr>
            </w:pPr>
            <w:r w:rsidRPr="002E576A">
              <w:rPr>
                <w:szCs w:val="28"/>
                <w:lang w:eastAsia="en-US"/>
              </w:rPr>
              <w:t xml:space="preserve">Постановление администрации муниципального района Пестравский </w:t>
            </w:r>
            <w:r>
              <w:rPr>
                <w:szCs w:val="28"/>
                <w:lang w:eastAsia="en-US"/>
              </w:rPr>
              <w:t>"</w:t>
            </w:r>
            <w:r w:rsidR="000A09AB" w:rsidRPr="002E576A">
              <w:rPr>
                <w:szCs w:val="28"/>
              </w:rPr>
              <w:t xml:space="preserve">О внесении изменений в постановление администрации </w:t>
            </w:r>
          </w:p>
          <w:p w:rsidR="000A09AB" w:rsidRPr="002E576A" w:rsidRDefault="000A09AB" w:rsidP="002E576A">
            <w:pPr>
              <w:jc w:val="both"/>
              <w:rPr>
                <w:szCs w:val="28"/>
                <w:lang w:eastAsia="en-US"/>
              </w:rPr>
            </w:pPr>
            <w:r w:rsidRPr="002E576A">
              <w:rPr>
                <w:szCs w:val="28"/>
              </w:rPr>
              <w:t xml:space="preserve">муниципального района Пестравский от 06.11.2013г. №1007 </w:t>
            </w:r>
            <w:r w:rsidR="002E576A">
              <w:rPr>
                <w:szCs w:val="28"/>
              </w:rPr>
              <w:t>"</w:t>
            </w:r>
            <w:r w:rsidRPr="002E576A">
              <w:rPr>
                <w:szCs w:val="28"/>
              </w:rPr>
              <w:t>Об утвер</w:t>
            </w:r>
            <w:r w:rsidR="002E576A">
              <w:rPr>
                <w:szCs w:val="28"/>
              </w:rPr>
              <w:t>ждении муниципальной программы "</w:t>
            </w:r>
            <w:r w:rsidRPr="002E576A">
              <w:rPr>
                <w:szCs w:val="28"/>
              </w:rPr>
              <w:t xml:space="preserve">Устойчивое развитие сельских территорий муниципального </w:t>
            </w:r>
            <w:r w:rsidRPr="002E576A">
              <w:rPr>
                <w:szCs w:val="28"/>
              </w:rPr>
              <w:lastRenderedPageBreak/>
              <w:t>района Пестравский Самарской области на 2014-2017 годы и на период до 2020 года</w:t>
            </w:r>
            <w:r w:rsidR="002E576A">
              <w:rPr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2E576A" w:rsidRDefault="002E576A" w:rsidP="002E57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  <w:r w:rsidRPr="002E576A">
              <w:rPr>
                <w:szCs w:val="28"/>
              </w:rPr>
              <w:t>699</w:t>
            </w:r>
            <w:r>
              <w:rPr>
                <w:szCs w:val="28"/>
              </w:rPr>
              <w:t xml:space="preserve"> от</w:t>
            </w:r>
            <w:r w:rsidR="000A09AB" w:rsidRPr="002E576A">
              <w:rPr>
                <w:szCs w:val="28"/>
              </w:rPr>
              <w:t>23.12.16</w:t>
            </w:r>
          </w:p>
          <w:p w:rsidR="000A09AB" w:rsidRPr="002E576A" w:rsidRDefault="000A09AB" w:rsidP="002E576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0E2157" w:rsidRDefault="002E576A" w:rsidP="002E576A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30.12</w:t>
            </w:r>
            <w:r w:rsidRPr="000E2157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6</w:t>
            </w:r>
            <w:r w:rsidRPr="000E2157">
              <w:rPr>
                <w:szCs w:val="28"/>
                <w:lang w:eastAsia="en-US"/>
              </w:rPr>
              <w:t xml:space="preserve"> №</w:t>
            </w:r>
            <w:r>
              <w:rPr>
                <w:szCs w:val="28"/>
                <w:lang w:eastAsia="en-US"/>
              </w:rPr>
              <w:t>101</w:t>
            </w:r>
            <w:r w:rsidRPr="000E2157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7243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  <w:tr w:rsidR="000A09AB" w:rsidRPr="006478CE" w:rsidTr="00111C52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111C52" w:rsidRDefault="000A09AB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2E576A" w:rsidRDefault="002E576A" w:rsidP="002E576A">
            <w:pPr>
              <w:jc w:val="both"/>
              <w:rPr>
                <w:szCs w:val="28"/>
                <w:lang w:eastAsia="en-US"/>
              </w:rPr>
            </w:pPr>
            <w:r w:rsidRPr="002E576A">
              <w:rPr>
                <w:szCs w:val="28"/>
                <w:lang w:eastAsia="en-US"/>
              </w:rPr>
              <w:t xml:space="preserve">Постановление администрации муниципального района Пестравский </w:t>
            </w:r>
            <w:r>
              <w:rPr>
                <w:szCs w:val="28"/>
                <w:lang w:eastAsia="en-US"/>
              </w:rPr>
              <w:t>"</w:t>
            </w:r>
            <w:r w:rsidR="000A09AB" w:rsidRPr="002E576A">
              <w:rPr>
                <w:szCs w:val="28"/>
              </w:rPr>
              <w:t xml:space="preserve">Об утверждении муниципальной программы </w:t>
            </w:r>
            <w:r>
              <w:rPr>
                <w:szCs w:val="28"/>
              </w:rPr>
              <w:t>"</w:t>
            </w:r>
            <w:r w:rsidR="000A09AB" w:rsidRPr="002E576A">
              <w:rPr>
                <w:szCs w:val="28"/>
              </w:rPr>
              <w:t xml:space="preserve">Обеспечение </w:t>
            </w:r>
            <w:proofErr w:type="spellStart"/>
            <w:r w:rsidR="000A09AB" w:rsidRPr="002E576A">
              <w:rPr>
                <w:szCs w:val="28"/>
              </w:rPr>
              <w:t>безбарьерной</w:t>
            </w:r>
            <w:proofErr w:type="spellEnd"/>
            <w:r w:rsidR="000A09AB" w:rsidRPr="002E576A">
              <w:rPr>
                <w:szCs w:val="28"/>
              </w:rPr>
              <w:t xml:space="preserve"> среды жизнедеятельности маломобильных групп населения муниципального района Пестравский Самарской области на 2017 – 2020 годы</w:t>
            </w:r>
            <w:r>
              <w:rPr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2E576A" w:rsidRDefault="002E576A" w:rsidP="002E576A">
            <w:pPr>
              <w:jc w:val="both"/>
              <w:rPr>
                <w:szCs w:val="28"/>
              </w:rPr>
            </w:pPr>
            <w:r w:rsidRPr="002E576A">
              <w:rPr>
                <w:szCs w:val="28"/>
              </w:rPr>
              <w:t>№702</w:t>
            </w:r>
            <w:r w:rsidR="00111C52">
              <w:rPr>
                <w:szCs w:val="28"/>
              </w:rPr>
              <w:t xml:space="preserve"> </w:t>
            </w:r>
            <w:r w:rsidR="000A09AB" w:rsidRPr="002E576A">
              <w:rPr>
                <w:szCs w:val="28"/>
              </w:rPr>
              <w:t xml:space="preserve">от 23.12.16 </w:t>
            </w:r>
          </w:p>
          <w:p w:rsidR="000A09AB" w:rsidRPr="002E576A" w:rsidRDefault="000A09AB" w:rsidP="002E576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0E2157" w:rsidRDefault="002E576A" w:rsidP="002E576A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30.12</w:t>
            </w:r>
            <w:r w:rsidRPr="000E2157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6</w:t>
            </w:r>
            <w:r w:rsidRPr="000E2157">
              <w:rPr>
                <w:szCs w:val="28"/>
                <w:lang w:eastAsia="en-US"/>
              </w:rPr>
              <w:t xml:space="preserve"> №</w:t>
            </w:r>
            <w:r>
              <w:rPr>
                <w:szCs w:val="28"/>
                <w:lang w:eastAsia="en-US"/>
              </w:rPr>
              <w:t>101</w:t>
            </w:r>
            <w:r w:rsidRPr="000E2157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7243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  <w:tr w:rsidR="0052259B" w:rsidRPr="006478CE" w:rsidTr="00111C52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2C" w:rsidRPr="00111C52" w:rsidRDefault="0086122C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  <w:p w:rsidR="0052259B" w:rsidRPr="0086122C" w:rsidRDefault="0052259B" w:rsidP="00111C52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2E576A" w:rsidRDefault="00BA4191" w:rsidP="002E576A">
            <w:pPr>
              <w:jc w:val="both"/>
              <w:rPr>
                <w:szCs w:val="28"/>
                <w:lang w:eastAsia="en-US"/>
              </w:rPr>
            </w:pPr>
            <w:r w:rsidRPr="002E576A">
              <w:rPr>
                <w:szCs w:val="28"/>
                <w:lang w:eastAsia="en-US"/>
              </w:rPr>
              <w:t>Решение Собрания представителей муниципального района Пестравский Самарской области  "</w:t>
            </w:r>
            <w:r w:rsidR="000A09AB" w:rsidRPr="002E576A">
              <w:rPr>
                <w:szCs w:val="28"/>
              </w:rPr>
              <w:t>О структуре Администрации муниципального район</w:t>
            </w:r>
            <w:r w:rsidR="002E576A">
              <w:rPr>
                <w:szCs w:val="28"/>
              </w:rPr>
              <w:t>а Пестравский Самарской области</w:t>
            </w:r>
            <w:r w:rsidRPr="002E576A">
              <w:rPr>
                <w:szCs w:val="28"/>
                <w:lang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2E576A" w:rsidRDefault="002E576A" w:rsidP="002E576A">
            <w:pPr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№</w:t>
            </w:r>
            <w:r w:rsidR="000A09AB" w:rsidRPr="002E576A">
              <w:rPr>
                <w:bCs/>
                <w:szCs w:val="28"/>
              </w:rPr>
              <w:t>92</w:t>
            </w:r>
            <w:r>
              <w:rPr>
                <w:bCs/>
                <w:szCs w:val="28"/>
              </w:rPr>
              <w:t xml:space="preserve"> от 29.12.16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0E2157" w:rsidRDefault="002E576A" w:rsidP="002E576A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30.12</w:t>
            </w:r>
            <w:r w:rsidRPr="000E2157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6</w:t>
            </w:r>
            <w:r w:rsidRPr="000E2157">
              <w:rPr>
                <w:szCs w:val="28"/>
                <w:lang w:eastAsia="en-US"/>
              </w:rPr>
              <w:t xml:space="preserve"> №</w:t>
            </w:r>
            <w:r>
              <w:rPr>
                <w:szCs w:val="28"/>
                <w:lang w:eastAsia="en-US"/>
              </w:rPr>
              <w:t>101</w:t>
            </w:r>
            <w:r w:rsidRPr="000E2157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7243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  <w:tr w:rsidR="00111C52" w:rsidRPr="006478CE" w:rsidTr="00111C52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2" w:rsidRPr="00111C52" w:rsidRDefault="00111C52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2" w:rsidRPr="002E576A" w:rsidRDefault="00111C52" w:rsidP="00111C52">
            <w:pPr>
              <w:jc w:val="both"/>
              <w:rPr>
                <w:szCs w:val="28"/>
                <w:lang w:eastAsia="en-US"/>
              </w:rPr>
            </w:pPr>
            <w:r w:rsidRPr="002E576A">
              <w:rPr>
                <w:szCs w:val="28"/>
                <w:lang w:eastAsia="en-US"/>
              </w:rPr>
              <w:t xml:space="preserve">Решение Собрания представителей муниципального района Пестравский Самарской области  </w:t>
            </w:r>
            <w:r>
              <w:rPr>
                <w:szCs w:val="28"/>
                <w:lang w:eastAsia="en-US"/>
              </w:rPr>
              <w:t>"</w:t>
            </w:r>
            <w:r>
              <w:rPr>
                <w:bCs/>
                <w:szCs w:val="28"/>
              </w:rPr>
              <w:t>Об утверждении реестра должностей муниципальной службы в муниципальном районе Пестравский Самарской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2" w:rsidRPr="00111C52" w:rsidRDefault="00111C52" w:rsidP="00111C5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Pr="00111C52">
              <w:rPr>
                <w:bCs/>
                <w:szCs w:val="28"/>
              </w:rPr>
              <w:t>93 от 29.12.16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2" w:rsidRPr="000E2157" w:rsidRDefault="00111C52" w:rsidP="002E576A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30.12</w:t>
            </w:r>
            <w:r w:rsidRPr="000E2157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6</w:t>
            </w:r>
            <w:r w:rsidRPr="000E2157">
              <w:rPr>
                <w:szCs w:val="28"/>
                <w:lang w:eastAsia="en-US"/>
              </w:rPr>
              <w:t xml:space="preserve"> №</w:t>
            </w:r>
            <w:r>
              <w:rPr>
                <w:szCs w:val="28"/>
                <w:lang w:eastAsia="en-US"/>
              </w:rPr>
              <w:t>101</w:t>
            </w:r>
            <w:r w:rsidRPr="000E2157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7243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  <w:tr w:rsidR="00111C52" w:rsidRPr="006478CE" w:rsidTr="00111C52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2" w:rsidRPr="00111C52" w:rsidRDefault="00111C52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2" w:rsidRDefault="00111C52" w:rsidP="00111C52">
            <w:pPr>
              <w:jc w:val="both"/>
              <w:rPr>
                <w:b/>
                <w:bCs/>
              </w:rPr>
            </w:pPr>
            <w:r w:rsidRPr="002E576A">
              <w:rPr>
                <w:szCs w:val="28"/>
                <w:lang w:eastAsia="en-US"/>
              </w:rPr>
              <w:t xml:space="preserve">Решение Собрания представителей муниципального района Пестравский Самарской области  </w:t>
            </w:r>
            <w:r w:rsidRPr="00111C52">
              <w:rPr>
                <w:szCs w:val="28"/>
                <w:lang w:eastAsia="en-US"/>
              </w:rPr>
              <w:t>"</w:t>
            </w:r>
            <w:r w:rsidRPr="00111C52">
              <w:rPr>
                <w:szCs w:val="28"/>
              </w:rPr>
              <w:t xml:space="preserve">О внесении изменений в решение Собрания представителей муниципального района Пестравский Самарской области от 20.06.2014г. №312 "Об утверждении Положения </w:t>
            </w:r>
            <w:r w:rsidRPr="00111C52">
              <w:rPr>
                <w:kern w:val="36"/>
                <w:szCs w:val="28"/>
              </w:rPr>
              <w:t>о денежном содержании лиц, замещающих должности муниципальной службы в органах местного самоуправления муниципального района Пестравский Самарской области в новой редакции"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2" w:rsidRPr="00111C52" w:rsidRDefault="00111C52" w:rsidP="00111C52">
            <w:pPr>
              <w:pStyle w:val="1"/>
              <w:jc w:val="left"/>
              <w:rPr>
                <w:bCs/>
                <w:szCs w:val="28"/>
              </w:rPr>
            </w:pPr>
            <w:r w:rsidRPr="00111C52">
              <w:rPr>
                <w:b w:val="0"/>
                <w:bCs/>
                <w:szCs w:val="28"/>
              </w:rPr>
              <w:t>№ 94 от 29.12.16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52" w:rsidRPr="000E2157" w:rsidRDefault="00111C52" w:rsidP="002E576A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30.12</w:t>
            </w:r>
            <w:r w:rsidRPr="000E2157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6</w:t>
            </w:r>
            <w:r w:rsidRPr="000E2157">
              <w:rPr>
                <w:szCs w:val="28"/>
                <w:lang w:eastAsia="en-US"/>
              </w:rPr>
              <w:t xml:space="preserve"> №</w:t>
            </w:r>
            <w:r>
              <w:rPr>
                <w:szCs w:val="28"/>
                <w:lang w:eastAsia="en-US"/>
              </w:rPr>
              <w:t>101</w:t>
            </w:r>
            <w:r w:rsidRPr="000E2157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7243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  <w:tr w:rsidR="002E576A" w:rsidRPr="006478CE" w:rsidTr="00111C52">
        <w:trPr>
          <w:trHeight w:val="50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111C52" w:rsidRDefault="002E576A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2E576A" w:rsidRDefault="002E576A" w:rsidP="00111C52">
            <w:pPr>
              <w:jc w:val="both"/>
              <w:rPr>
                <w:szCs w:val="28"/>
                <w:lang w:eastAsia="en-US"/>
              </w:rPr>
            </w:pPr>
            <w:proofErr w:type="gramStart"/>
            <w:r w:rsidRPr="002E576A">
              <w:rPr>
                <w:szCs w:val="28"/>
                <w:lang w:eastAsia="en-US"/>
              </w:rPr>
              <w:t>Решение Собрания представителей муниципального района Пестравский Самарской области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"</w:t>
            </w:r>
            <w:r w:rsidRPr="002E576A">
              <w:rPr>
                <w:szCs w:val="28"/>
              </w:rPr>
              <w:t>О внесении изменений в решение Собрания представителей муниципального района Пестравский Самарско</w:t>
            </w:r>
            <w:r>
              <w:rPr>
                <w:szCs w:val="28"/>
              </w:rPr>
              <w:t>й области от 20.06.2014г. №313 "</w:t>
            </w:r>
            <w:r w:rsidRPr="002E576A">
              <w:rPr>
                <w:szCs w:val="28"/>
              </w:rPr>
              <w:t>Об утверждении Положения об оплате труда служащих,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района Пестравский Самарской области в новой редакции</w:t>
            </w:r>
            <w:r>
              <w:rPr>
                <w:szCs w:val="28"/>
              </w:rPr>
              <w:t>"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2E576A" w:rsidRDefault="002E576A" w:rsidP="002E576A">
            <w:pPr>
              <w:pStyle w:val="1"/>
              <w:jc w:val="both"/>
              <w:rPr>
                <w:b w:val="0"/>
                <w:szCs w:val="28"/>
              </w:rPr>
            </w:pPr>
            <w:r>
              <w:rPr>
                <w:b w:val="0"/>
                <w:bCs/>
                <w:szCs w:val="28"/>
              </w:rPr>
              <w:t>№</w:t>
            </w:r>
            <w:r w:rsidRPr="002E576A">
              <w:rPr>
                <w:b w:val="0"/>
                <w:bCs/>
                <w:szCs w:val="28"/>
              </w:rPr>
              <w:t>95</w:t>
            </w:r>
            <w:r>
              <w:rPr>
                <w:b w:val="0"/>
                <w:bCs/>
                <w:szCs w:val="28"/>
              </w:rPr>
              <w:t xml:space="preserve"> </w:t>
            </w:r>
            <w:r w:rsidRPr="002E576A">
              <w:rPr>
                <w:b w:val="0"/>
                <w:bCs/>
                <w:szCs w:val="28"/>
              </w:rPr>
              <w:t>от 29.12.16</w:t>
            </w:r>
          </w:p>
          <w:p w:rsidR="002E576A" w:rsidRPr="002E576A" w:rsidRDefault="002E576A" w:rsidP="002E576A">
            <w:pPr>
              <w:tabs>
                <w:tab w:val="left" w:pos="7500"/>
              </w:tabs>
              <w:jc w:val="both"/>
              <w:rPr>
                <w:bCs/>
                <w:szCs w:val="28"/>
              </w:rPr>
            </w:pPr>
          </w:p>
          <w:p w:rsidR="002E576A" w:rsidRPr="002E576A" w:rsidRDefault="002E576A" w:rsidP="002E576A">
            <w:pPr>
              <w:tabs>
                <w:tab w:val="left" w:pos="7500"/>
              </w:tabs>
              <w:jc w:val="both"/>
              <w:rPr>
                <w:bCs/>
                <w:szCs w:val="28"/>
              </w:rPr>
            </w:pPr>
          </w:p>
          <w:p w:rsidR="002E576A" w:rsidRPr="002E576A" w:rsidRDefault="002E576A" w:rsidP="002E576A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0E2157" w:rsidRDefault="002E576A" w:rsidP="002E576A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30.12</w:t>
            </w:r>
            <w:r w:rsidRPr="000E2157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6</w:t>
            </w:r>
            <w:r w:rsidRPr="000E2157">
              <w:rPr>
                <w:szCs w:val="28"/>
                <w:lang w:eastAsia="en-US"/>
              </w:rPr>
              <w:t xml:space="preserve"> №</w:t>
            </w:r>
            <w:r>
              <w:rPr>
                <w:szCs w:val="28"/>
                <w:lang w:eastAsia="en-US"/>
              </w:rPr>
              <w:t>101</w:t>
            </w:r>
            <w:r w:rsidRPr="000E2157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7243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  <w:tr w:rsidR="002E576A" w:rsidRPr="006478CE" w:rsidTr="00111C52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111C52" w:rsidRDefault="002E576A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2E576A" w:rsidRDefault="002E576A" w:rsidP="002E576A">
            <w:pPr>
              <w:jc w:val="both"/>
              <w:rPr>
                <w:szCs w:val="28"/>
                <w:lang w:eastAsia="en-US"/>
              </w:rPr>
            </w:pPr>
            <w:r w:rsidRPr="002E576A">
              <w:rPr>
                <w:szCs w:val="28"/>
                <w:lang w:eastAsia="en-US"/>
              </w:rPr>
              <w:t>Решение Собрания представителей муниципального района Пестравский Самарской области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"</w:t>
            </w:r>
            <w:r w:rsidRPr="002E576A">
              <w:rPr>
                <w:szCs w:val="28"/>
              </w:rPr>
              <w:t>О соглашении по передаче осуществления части полномочий по вопросам местного значения от органа местного самоуправления  поселений  муниципального района Пестравский Самарской области органам местного самоуправления муниципального района Пестравский Самарской области</w:t>
            </w:r>
            <w:r>
              <w:rPr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2E576A" w:rsidRDefault="002E576A" w:rsidP="002E57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Pr="002E576A">
              <w:rPr>
                <w:bCs/>
                <w:szCs w:val="28"/>
              </w:rPr>
              <w:t>96 от 29.12.16</w:t>
            </w:r>
          </w:p>
          <w:p w:rsidR="002E576A" w:rsidRPr="002E576A" w:rsidRDefault="002E576A" w:rsidP="002E576A">
            <w:pPr>
              <w:jc w:val="both"/>
              <w:rPr>
                <w:szCs w:val="28"/>
                <w:u w:val="single"/>
              </w:rPr>
            </w:pPr>
          </w:p>
          <w:p w:rsidR="002E576A" w:rsidRPr="002E576A" w:rsidRDefault="002E576A" w:rsidP="002E576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0E2157" w:rsidRDefault="002E576A" w:rsidP="002E576A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30.12</w:t>
            </w:r>
            <w:r w:rsidRPr="000E2157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6</w:t>
            </w:r>
            <w:r w:rsidRPr="000E2157">
              <w:rPr>
                <w:szCs w:val="28"/>
                <w:lang w:eastAsia="en-US"/>
              </w:rPr>
              <w:t xml:space="preserve"> №</w:t>
            </w:r>
            <w:r>
              <w:rPr>
                <w:szCs w:val="28"/>
                <w:lang w:eastAsia="en-US"/>
              </w:rPr>
              <w:t>101</w:t>
            </w:r>
            <w:r w:rsidRPr="000E2157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7243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  <w:tr w:rsidR="002E576A" w:rsidRPr="006478CE" w:rsidTr="00111C52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111C52" w:rsidRDefault="002E576A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2E576A" w:rsidRDefault="002E576A" w:rsidP="002E576A">
            <w:pPr>
              <w:pStyle w:val="a5"/>
              <w:jc w:val="both"/>
              <w:rPr>
                <w:b w:val="0"/>
                <w:szCs w:val="28"/>
              </w:rPr>
            </w:pPr>
            <w:r w:rsidRPr="002E576A">
              <w:rPr>
                <w:b w:val="0"/>
                <w:szCs w:val="28"/>
                <w:lang w:eastAsia="en-US"/>
              </w:rPr>
              <w:t>Решение Собрания представителей муниципального района Пестравский Самарской области</w:t>
            </w:r>
          </w:p>
          <w:p w:rsidR="002E576A" w:rsidRPr="002E576A" w:rsidRDefault="002E576A" w:rsidP="002E576A">
            <w:pPr>
              <w:pStyle w:val="a5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"</w:t>
            </w:r>
            <w:r w:rsidRPr="002E576A">
              <w:rPr>
                <w:b w:val="0"/>
                <w:szCs w:val="28"/>
              </w:rPr>
              <w:t>О бюджете муниципального района Пестравский Самарской области на 2017 год и плановый период 2018-2019 годов</w:t>
            </w:r>
            <w:r>
              <w:rPr>
                <w:b w:val="0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2E576A" w:rsidRDefault="002E576A" w:rsidP="002E576A">
            <w:pPr>
              <w:pStyle w:val="1"/>
              <w:jc w:val="both"/>
              <w:rPr>
                <w:b w:val="0"/>
                <w:szCs w:val="28"/>
              </w:rPr>
            </w:pPr>
            <w:r w:rsidRPr="002E576A">
              <w:rPr>
                <w:b w:val="0"/>
                <w:bCs/>
                <w:szCs w:val="28"/>
              </w:rPr>
              <w:t>№102 от 29.12.16</w:t>
            </w:r>
          </w:p>
          <w:p w:rsidR="002E576A" w:rsidRPr="002E576A" w:rsidRDefault="002E576A" w:rsidP="002E576A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single"/>
              </w:rPr>
            </w:pPr>
          </w:p>
          <w:p w:rsidR="002E576A" w:rsidRPr="002E576A" w:rsidRDefault="002E576A" w:rsidP="002E576A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0E2157" w:rsidRDefault="002E576A" w:rsidP="002E576A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30.12</w:t>
            </w:r>
            <w:r w:rsidRPr="000E2157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6</w:t>
            </w:r>
            <w:r w:rsidRPr="000E2157">
              <w:rPr>
                <w:szCs w:val="28"/>
                <w:lang w:eastAsia="en-US"/>
              </w:rPr>
              <w:t xml:space="preserve"> №</w:t>
            </w:r>
            <w:r>
              <w:rPr>
                <w:szCs w:val="28"/>
                <w:lang w:eastAsia="en-US"/>
              </w:rPr>
              <w:t>101</w:t>
            </w:r>
            <w:r w:rsidRPr="000E2157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7243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  <w:tr w:rsidR="002E576A" w:rsidRPr="006478CE" w:rsidTr="00111C52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111C52" w:rsidRDefault="002E576A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2E576A" w:rsidRDefault="002E576A" w:rsidP="002E576A">
            <w:pPr>
              <w:pStyle w:val="a5"/>
              <w:jc w:val="both"/>
              <w:rPr>
                <w:b w:val="0"/>
                <w:szCs w:val="28"/>
                <w:lang w:eastAsia="en-US"/>
              </w:rPr>
            </w:pPr>
            <w:r w:rsidRPr="002E576A">
              <w:rPr>
                <w:b w:val="0"/>
                <w:szCs w:val="28"/>
                <w:lang w:eastAsia="en-US"/>
              </w:rPr>
              <w:t>Решение Собрания представителей муниципального района Пестравский Самарской области</w:t>
            </w:r>
            <w:r>
              <w:rPr>
                <w:b w:val="0"/>
                <w:szCs w:val="28"/>
                <w:lang w:eastAsia="en-US"/>
              </w:rPr>
              <w:t xml:space="preserve"> </w:t>
            </w:r>
            <w:r>
              <w:rPr>
                <w:b w:val="0"/>
                <w:szCs w:val="28"/>
              </w:rPr>
              <w:t>"</w:t>
            </w:r>
            <w:r w:rsidRPr="002E576A">
              <w:rPr>
                <w:b w:val="0"/>
                <w:szCs w:val="28"/>
              </w:rPr>
              <w:t>О внесении изменений в «решение Собрания представителей  муниципального района Пестравский Самарской  области № 30 от 30.12.2015</w:t>
            </w:r>
            <w:r>
              <w:rPr>
                <w:b w:val="0"/>
                <w:szCs w:val="28"/>
              </w:rPr>
              <w:t>г. "</w:t>
            </w:r>
            <w:r w:rsidRPr="002E576A">
              <w:rPr>
                <w:b w:val="0"/>
                <w:szCs w:val="28"/>
              </w:rPr>
              <w:t>О бюджете муниципального района Пестравский Самарской области на 2016 год и на пл</w:t>
            </w:r>
            <w:r>
              <w:rPr>
                <w:b w:val="0"/>
                <w:szCs w:val="28"/>
              </w:rPr>
              <w:t>ановый период 2017 и 2018 годов"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2E576A" w:rsidRDefault="002E576A" w:rsidP="002E576A">
            <w:pPr>
              <w:pStyle w:val="1"/>
              <w:jc w:val="both"/>
              <w:rPr>
                <w:b w:val="0"/>
                <w:szCs w:val="28"/>
              </w:rPr>
            </w:pPr>
            <w:r>
              <w:rPr>
                <w:b w:val="0"/>
                <w:bCs/>
                <w:szCs w:val="28"/>
              </w:rPr>
              <w:t>№</w:t>
            </w:r>
            <w:r w:rsidRPr="002E576A">
              <w:rPr>
                <w:b w:val="0"/>
                <w:bCs/>
                <w:szCs w:val="28"/>
              </w:rPr>
              <w:t>103 от 29.12.16</w:t>
            </w:r>
          </w:p>
          <w:p w:rsidR="002E576A" w:rsidRPr="002E576A" w:rsidRDefault="002E576A" w:rsidP="002E576A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single"/>
              </w:rPr>
            </w:pPr>
          </w:p>
          <w:p w:rsidR="002E576A" w:rsidRPr="002E576A" w:rsidRDefault="002E576A" w:rsidP="002E576A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0E2157" w:rsidRDefault="002E576A" w:rsidP="002E576A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30.12</w:t>
            </w:r>
            <w:r w:rsidRPr="000E2157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6</w:t>
            </w:r>
            <w:r w:rsidRPr="000E2157">
              <w:rPr>
                <w:szCs w:val="28"/>
                <w:lang w:eastAsia="en-US"/>
              </w:rPr>
              <w:t xml:space="preserve"> №</w:t>
            </w:r>
            <w:r>
              <w:rPr>
                <w:szCs w:val="28"/>
                <w:lang w:eastAsia="en-US"/>
              </w:rPr>
              <w:t>101</w:t>
            </w:r>
            <w:r w:rsidRPr="000E2157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7243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  <w:tr w:rsidR="002E576A" w:rsidRPr="006478CE" w:rsidTr="00111C52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111C52" w:rsidRDefault="002E576A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2E576A" w:rsidRDefault="002E576A" w:rsidP="002E576A">
            <w:pPr>
              <w:jc w:val="both"/>
              <w:rPr>
                <w:szCs w:val="28"/>
                <w:lang w:eastAsia="en-US"/>
              </w:rPr>
            </w:pPr>
            <w:r w:rsidRPr="002E576A">
              <w:rPr>
                <w:szCs w:val="28"/>
                <w:lang w:eastAsia="en-US"/>
              </w:rPr>
              <w:t>Решение Собрания представителей муниципального района Пестравский Самарской области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"</w:t>
            </w:r>
            <w:r w:rsidRPr="002E576A">
              <w:rPr>
                <w:szCs w:val="28"/>
              </w:rPr>
              <w:t>О внесении изменений в решение Собрания представителей муниципального района Пестравский  Самарской области от 20.07.10 №113 "Об утверждении Положения о присвоении звания Почетный гражданин муниципального района Пестравский Самаркой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2E576A" w:rsidRDefault="002E576A" w:rsidP="002E57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Pr="002E576A">
              <w:rPr>
                <w:bCs/>
                <w:szCs w:val="28"/>
              </w:rPr>
              <w:t>104 от 29.12.16</w:t>
            </w:r>
          </w:p>
          <w:p w:rsidR="002E576A" w:rsidRPr="002E576A" w:rsidRDefault="002E576A" w:rsidP="002E576A">
            <w:pPr>
              <w:jc w:val="both"/>
              <w:rPr>
                <w:szCs w:val="28"/>
                <w:u w:val="single"/>
              </w:rPr>
            </w:pPr>
          </w:p>
          <w:p w:rsidR="002E576A" w:rsidRPr="002E576A" w:rsidRDefault="002E576A" w:rsidP="002E576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0E2157" w:rsidRDefault="002E576A" w:rsidP="002E576A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30.12</w:t>
            </w:r>
            <w:r w:rsidRPr="000E2157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6</w:t>
            </w:r>
            <w:r w:rsidRPr="000E2157">
              <w:rPr>
                <w:szCs w:val="28"/>
                <w:lang w:eastAsia="en-US"/>
              </w:rPr>
              <w:t xml:space="preserve"> №</w:t>
            </w:r>
            <w:r>
              <w:rPr>
                <w:szCs w:val="28"/>
                <w:lang w:eastAsia="en-US"/>
              </w:rPr>
              <w:t>101</w:t>
            </w:r>
            <w:r w:rsidRPr="000E2157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7243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  <w:tr w:rsidR="002E576A" w:rsidRPr="006478CE" w:rsidTr="00111C52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111C52" w:rsidRDefault="002E576A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2E576A" w:rsidRDefault="002E576A" w:rsidP="002E576A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2E57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Решение Собрания представителей муниципального района Пестравский Самарской области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11C52">
              <w:rPr>
                <w:color w:val="auto"/>
                <w:szCs w:val="28"/>
              </w:rPr>
              <w:t>"</w:t>
            </w:r>
            <w:r w:rsidRPr="002E57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внесении изменений в решение Собрания представителей муниципального района Пестравский Самарской области от 25.11.2016г. №84</w:t>
            </w:r>
            <w:r>
              <w:rPr>
                <w:szCs w:val="28"/>
              </w:rPr>
              <w:t xml:space="preserve"> "</w:t>
            </w:r>
            <w:r w:rsidRPr="002E57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 утверждении Положения о денежном вознаграждении высшего выборного должностного лица местного самоуправления муниципального района Пестравский</w:t>
            </w:r>
            <w:r w:rsidRPr="002E576A">
              <w:rPr>
                <w:color w:val="auto"/>
                <w:szCs w:val="28"/>
              </w:rPr>
              <w:t>"</w:t>
            </w:r>
            <w:r w:rsidRPr="002E57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2E576A" w:rsidRDefault="002E576A" w:rsidP="002E576A">
            <w:pPr>
              <w:pStyle w:val="1"/>
              <w:jc w:val="both"/>
              <w:rPr>
                <w:b w:val="0"/>
                <w:szCs w:val="28"/>
              </w:rPr>
            </w:pPr>
            <w:r>
              <w:rPr>
                <w:b w:val="0"/>
                <w:bCs/>
                <w:szCs w:val="28"/>
              </w:rPr>
              <w:t>№</w:t>
            </w:r>
            <w:r w:rsidRPr="002E576A">
              <w:rPr>
                <w:b w:val="0"/>
                <w:bCs/>
                <w:szCs w:val="28"/>
              </w:rPr>
              <w:t>105 от 29.12.16</w:t>
            </w:r>
          </w:p>
          <w:p w:rsidR="002E576A" w:rsidRPr="002E576A" w:rsidRDefault="002E576A" w:rsidP="002E576A">
            <w:pPr>
              <w:tabs>
                <w:tab w:val="left" w:pos="7500"/>
              </w:tabs>
              <w:jc w:val="both"/>
              <w:rPr>
                <w:bCs/>
                <w:szCs w:val="28"/>
              </w:rPr>
            </w:pPr>
          </w:p>
          <w:p w:rsidR="002E576A" w:rsidRPr="002E576A" w:rsidRDefault="002E576A" w:rsidP="002E576A">
            <w:pPr>
              <w:tabs>
                <w:tab w:val="left" w:pos="7500"/>
              </w:tabs>
              <w:jc w:val="both"/>
              <w:rPr>
                <w:bCs/>
                <w:szCs w:val="28"/>
              </w:rPr>
            </w:pPr>
          </w:p>
          <w:p w:rsidR="002E576A" w:rsidRPr="002E576A" w:rsidRDefault="002E576A" w:rsidP="002E576A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A" w:rsidRPr="000E2157" w:rsidRDefault="002E576A" w:rsidP="002E576A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30.12</w:t>
            </w:r>
            <w:r w:rsidRPr="000E2157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6</w:t>
            </w:r>
            <w:r w:rsidRPr="000E2157">
              <w:rPr>
                <w:szCs w:val="28"/>
                <w:lang w:eastAsia="en-US"/>
              </w:rPr>
              <w:t xml:space="preserve"> №</w:t>
            </w:r>
            <w:r>
              <w:rPr>
                <w:szCs w:val="28"/>
                <w:lang w:eastAsia="en-US"/>
              </w:rPr>
              <w:t>101</w:t>
            </w:r>
            <w:r w:rsidRPr="000E2157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7243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</w:tbl>
    <w:p w:rsidR="00086A8D" w:rsidRDefault="00086A8D" w:rsidP="0052259B">
      <w:pPr>
        <w:tabs>
          <w:tab w:val="left" w:pos="1719"/>
        </w:tabs>
        <w:rPr>
          <w:szCs w:val="28"/>
        </w:rPr>
      </w:pPr>
    </w:p>
    <w:p w:rsidR="0052259B" w:rsidRPr="0007138D" w:rsidRDefault="000E2157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52259B" w:rsidRDefault="003D0647" w:rsidP="0052259B">
      <w:r>
        <w:rPr>
          <w:sz w:val="16"/>
          <w:szCs w:val="16"/>
        </w:rPr>
        <w:t xml:space="preserve">Сапрыкин </w:t>
      </w:r>
      <w:bookmarkStart w:id="0" w:name="_GoBack"/>
      <w:bookmarkEnd w:id="0"/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p w:rsidR="0020297A" w:rsidRDefault="0020297A"/>
    <w:sectPr w:rsidR="0020297A" w:rsidSect="00F47C0A">
      <w:headerReference w:type="default" r:id="rId9"/>
      <w:pgSz w:w="11906" w:h="16838" w:code="9"/>
      <w:pgMar w:top="1135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E8" w:rsidRDefault="006B35E8">
      <w:r>
        <w:separator/>
      </w:r>
    </w:p>
  </w:endnote>
  <w:endnote w:type="continuationSeparator" w:id="0">
    <w:p w:rsidR="006B35E8" w:rsidRDefault="006B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E8" w:rsidRDefault="006B35E8">
      <w:r>
        <w:separator/>
      </w:r>
    </w:p>
  </w:footnote>
  <w:footnote w:type="continuationSeparator" w:id="0">
    <w:p w:rsidR="006B35E8" w:rsidRDefault="006B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D3F1A"/>
    <w:rsid w:val="000E2157"/>
    <w:rsid w:val="000F0086"/>
    <w:rsid w:val="001078ED"/>
    <w:rsid w:val="00111C52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F14BB"/>
    <w:rsid w:val="001F2AB4"/>
    <w:rsid w:val="0020297A"/>
    <w:rsid w:val="00215938"/>
    <w:rsid w:val="002159CB"/>
    <w:rsid w:val="00215A26"/>
    <w:rsid w:val="002664A2"/>
    <w:rsid w:val="00294C2B"/>
    <w:rsid w:val="002A30CC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97F61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A4112"/>
    <w:rsid w:val="00AB5FD1"/>
    <w:rsid w:val="00AB6508"/>
    <w:rsid w:val="00AB7DD1"/>
    <w:rsid w:val="00AF28F1"/>
    <w:rsid w:val="00B02473"/>
    <w:rsid w:val="00B04B68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4191"/>
    <w:rsid w:val="00BA5F6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14</cp:revision>
  <cp:lastPrinted>2017-01-17T07:29:00Z</cp:lastPrinted>
  <dcterms:created xsi:type="dcterms:W3CDTF">2014-06-11T09:02:00Z</dcterms:created>
  <dcterms:modified xsi:type="dcterms:W3CDTF">2017-01-17T07:30:00Z</dcterms:modified>
</cp:coreProperties>
</file>